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 w:rsidP="006B7B40">
      <w:pPr>
        <w:pStyle w:val="NoSpacing"/>
      </w:pPr>
      <w: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15917C43" w:rsidR="00E370AF" w:rsidRDefault="0025672F">
            <w:r>
              <w:t>2</w:t>
            </w:r>
            <w:r w:rsidR="00B473DD">
              <w:t xml:space="preserve">0 </w:t>
            </w:r>
            <w:r>
              <w:t>J</w:t>
            </w:r>
            <w:r w:rsidR="00B473DD">
              <w:t>uly</w:t>
            </w:r>
            <w:r w:rsidR="00267921" w:rsidRPr="00267921">
              <w:t xml:space="preserve"> 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626AD452" w:rsidR="00E370AF" w:rsidRDefault="00B473DD">
            <w:r w:rsidRPr="00B473DD">
              <w:t>LTVIP2025TMID41443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669258F0" w:rsidR="00E370AF" w:rsidRDefault="00B473DD">
            <w:r w:rsidRPr="00B473DD">
              <w:t>Transfer Learning-Based Classification of Poultry Diseases for Enhanced Health Management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Pr="00B473DD" w:rsidRDefault="00E370AF">
      <w:pPr>
        <w:rPr>
          <w:rFonts w:asciiTheme="minorHAnsi" w:hAnsiTheme="minorHAnsi" w:cstheme="minorHAnsi"/>
          <w:b/>
        </w:rPr>
      </w:pPr>
    </w:p>
    <w:p w14:paraId="634DE954" w14:textId="77777777" w:rsidR="00E370AF" w:rsidRDefault="00000000">
      <w:pPr>
        <w:rPr>
          <w:rFonts w:asciiTheme="minorHAnsi" w:eastAsia="Arial" w:hAnsiTheme="minorHAnsi" w:cstheme="minorHAnsi"/>
          <w:bCs/>
          <w:color w:val="000000"/>
        </w:rPr>
      </w:pPr>
      <w:r w:rsidRPr="00B473DD">
        <w:rPr>
          <w:rFonts w:asciiTheme="minorHAnsi" w:eastAsia="Arial" w:hAnsiTheme="minorHAnsi" w:cstheme="minorHAnsi"/>
          <w:bCs/>
          <w:color w:val="000000"/>
        </w:rPr>
        <w:t>Solution Architecture:</w:t>
      </w:r>
    </w:p>
    <w:p w14:paraId="67C80E78" w14:textId="77777777" w:rsidR="00B473DD" w:rsidRPr="00B473DD" w:rsidRDefault="00B473DD">
      <w:pPr>
        <w:rPr>
          <w:rFonts w:asciiTheme="minorHAnsi" w:eastAsia="Arial" w:hAnsiTheme="minorHAnsi" w:cstheme="minorHAnsi"/>
          <w:bCs/>
          <w:color w:val="000000"/>
        </w:rPr>
      </w:pPr>
    </w:p>
    <w:p w14:paraId="2511DB70" w14:textId="4248091A" w:rsidR="00B473DD" w:rsidRPr="00B473DD" w:rsidRDefault="00B473DD" w:rsidP="00B473DD">
      <w:pPr>
        <w:rPr>
          <w:rFonts w:asciiTheme="minorHAnsi" w:hAnsiTheme="minorHAnsi" w:cstheme="minorHAnsi"/>
          <w:bCs/>
        </w:rPr>
      </w:pPr>
      <w:r w:rsidRPr="00B473DD">
        <w:rPr>
          <w:rFonts w:asciiTheme="minorHAnsi" w:hAnsiTheme="minorHAnsi" w:cstheme="minorHAnsi"/>
          <w:bCs/>
        </w:rPr>
        <w:t>1.  User Interface (Mobile/Web App)</w:t>
      </w:r>
    </w:p>
    <w:p w14:paraId="391C16ED" w14:textId="77777777" w:rsidR="00B473DD" w:rsidRPr="00B473DD" w:rsidRDefault="00B473DD" w:rsidP="00B473DD">
      <w:pPr>
        <w:numPr>
          <w:ilvl w:val="0"/>
          <w:numId w:val="2"/>
        </w:numPr>
        <w:rPr>
          <w:rFonts w:asciiTheme="minorHAnsi" w:hAnsiTheme="minorHAnsi" w:cstheme="minorHAnsi"/>
          <w:bCs/>
        </w:rPr>
      </w:pPr>
      <w:r w:rsidRPr="00B473DD">
        <w:rPr>
          <w:rFonts w:asciiTheme="minorHAnsi" w:hAnsiTheme="minorHAnsi" w:cstheme="minorHAnsi"/>
          <w:bCs/>
        </w:rPr>
        <w:t xml:space="preserve">Built using Android Studio (for mobile) or </w:t>
      </w:r>
      <w:proofErr w:type="spellStart"/>
      <w:r w:rsidRPr="00B473DD">
        <w:rPr>
          <w:rFonts w:asciiTheme="minorHAnsi" w:hAnsiTheme="minorHAnsi" w:cstheme="minorHAnsi"/>
          <w:bCs/>
        </w:rPr>
        <w:t>Streamlit</w:t>
      </w:r>
      <w:proofErr w:type="spellEnd"/>
      <w:r w:rsidRPr="00B473DD">
        <w:rPr>
          <w:rFonts w:asciiTheme="minorHAnsi" w:hAnsiTheme="minorHAnsi" w:cstheme="minorHAnsi"/>
          <w:bCs/>
        </w:rPr>
        <w:t>/Flask (for web).</w:t>
      </w:r>
    </w:p>
    <w:p w14:paraId="05A867A1" w14:textId="77777777" w:rsidR="00B473DD" w:rsidRPr="00B473DD" w:rsidRDefault="00B473DD" w:rsidP="00B473DD">
      <w:pPr>
        <w:numPr>
          <w:ilvl w:val="0"/>
          <w:numId w:val="2"/>
        </w:numPr>
        <w:rPr>
          <w:rFonts w:asciiTheme="minorHAnsi" w:hAnsiTheme="minorHAnsi" w:cstheme="minorHAnsi"/>
          <w:bCs/>
        </w:rPr>
      </w:pPr>
      <w:r w:rsidRPr="00B473DD">
        <w:rPr>
          <w:rFonts w:asciiTheme="minorHAnsi" w:hAnsiTheme="minorHAnsi" w:cstheme="minorHAnsi"/>
          <w:bCs/>
        </w:rPr>
        <w:t>Allows farmers to upload or capture chicken images.</w:t>
      </w:r>
    </w:p>
    <w:p w14:paraId="289C43B0" w14:textId="77777777" w:rsidR="00B473DD" w:rsidRPr="00B473DD" w:rsidRDefault="00B473DD" w:rsidP="00B473DD">
      <w:pPr>
        <w:numPr>
          <w:ilvl w:val="0"/>
          <w:numId w:val="2"/>
        </w:numPr>
        <w:rPr>
          <w:rFonts w:asciiTheme="minorHAnsi" w:hAnsiTheme="minorHAnsi" w:cstheme="minorHAnsi"/>
          <w:bCs/>
        </w:rPr>
      </w:pPr>
      <w:r w:rsidRPr="00B473DD">
        <w:rPr>
          <w:rFonts w:asciiTheme="minorHAnsi" w:hAnsiTheme="minorHAnsi" w:cstheme="minorHAnsi"/>
          <w:bCs/>
        </w:rPr>
        <w:t>Displays predicted disease and treatment suggestions.</w:t>
      </w:r>
    </w:p>
    <w:p w14:paraId="0DDD7342" w14:textId="77777777" w:rsidR="00B473DD" w:rsidRPr="00B473DD" w:rsidRDefault="00B473DD" w:rsidP="00B473DD">
      <w:pPr>
        <w:numPr>
          <w:ilvl w:val="0"/>
          <w:numId w:val="2"/>
        </w:numPr>
        <w:rPr>
          <w:rFonts w:asciiTheme="minorHAnsi" w:hAnsiTheme="minorHAnsi" w:cstheme="minorHAnsi"/>
          <w:bCs/>
        </w:rPr>
      </w:pPr>
      <w:r w:rsidRPr="00B473DD">
        <w:rPr>
          <w:rFonts w:asciiTheme="minorHAnsi" w:hAnsiTheme="minorHAnsi" w:cstheme="minorHAnsi"/>
          <w:bCs/>
        </w:rPr>
        <w:t>Supports offline mode for rural users with limited internet access.</w:t>
      </w:r>
    </w:p>
    <w:p w14:paraId="039B66EC" w14:textId="77777777" w:rsidR="00B473DD" w:rsidRPr="00B473DD" w:rsidRDefault="00B473DD" w:rsidP="00B473DD">
      <w:pPr>
        <w:rPr>
          <w:rFonts w:asciiTheme="minorHAnsi" w:hAnsiTheme="minorHAnsi" w:cstheme="minorHAnsi"/>
          <w:bCs/>
        </w:rPr>
      </w:pPr>
      <w:r w:rsidRPr="00B473DD">
        <w:rPr>
          <w:rFonts w:asciiTheme="minorHAnsi" w:hAnsiTheme="minorHAnsi" w:cstheme="minorHAnsi"/>
          <w:bCs/>
        </w:rPr>
        <w:pict w14:anchorId="55405DB0">
          <v:rect id="_x0000_i1037" style="width:0;height:1.5pt" o:hralign="center" o:hrstd="t" o:hr="t" fillcolor="#a0a0a0" stroked="f"/>
        </w:pict>
      </w:r>
    </w:p>
    <w:p w14:paraId="2D4EA1C2" w14:textId="77777777" w:rsidR="00B473DD" w:rsidRDefault="00B473DD" w:rsidP="00B473DD">
      <w:pPr>
        <w:rPr>
          <w:rFonts w:asciiTheme="minorHAnsi" w:hAnsiTheme="minorHAnsi" w:cstheme="minorHAnsi"/>
          <w:bCs/>
        </w:rPr>
      </w:pPr>
    </w:p>
    <w:p w14:paraId="7BC82B32" w14:textId="27A2D83F" w:rsidR="00B473DD" w:rsidRPr="00B473DD" w:rsidRDefault="00B473DD" w:rsidP="00B473DD">
      <w:pPr>
        <w:rPr>
          <w:rFonts w:asciiTheme="minorHAnsi" w:hAnsiTheme="minorHAnsi" w:cstheme="minorHAnsi"/>
          <w:bCs/>
        </w:rPr>
      </w:pPr>
      <w:r w:rsidRPr="00B473DD">
        <w:rPr>
          <w:rFonts w:asciiTheme="minorHAnsi" w:hAnsiTheme="minorHAnsi" w:cstheme="minorHAnsi"/>
          <w:bCs/>
        </w:rPr>
        <w:t>2.  AI Model – Transfer Learning (Backend)</w:t>
      </w:r>
    </w:p>
    <w:p w14:paraId="492E1799" w14:textId="77777777" w:rsidR="00B473DD" w:rsidRPr="00B473DD" w:rsidRDefault="00B473DD" w:rsidP="00B473DD">
      <w:pPr>
        <w:numPr>
          <w:ilvl w:val="0"/>
          <w:numId w:val="3"/>
        </w:numPr>
        <w:rPr>
          <w:rFonts w:asciiTheme="minorHAnsi" w:hAnsiTheme="minorHAnsi" w:cstheme="minorHAnsi"/>
          <w:bCs/>
        </w:rPr>
      </w:pPr>
      <w:r w:rsidRPr="00B473DD">
        <w:rPr>
          <w:rFonts w:asciiTheme="minorHAnsi" w:hAnsiTheme="minorHAnsi" w:cstheme="minorHAnsi"/>
          <w:bCs/>
        </w:rPr>
        <w:t>Pretrained CNN models like ResNet50, InceptionV3, or VGG16 are used.</w:t>
      </w:r>
    </w:p>
    <w:p w14:paraId="084C1AEF" w14:textId="77777777" w:rsidR="00B473DD" w:rsidRPr="00B473DD" w:rsidRDefault="00B473DD" w:rsidP="00B473DD">
      <w:pPr>
        <w:numPr>
          <w:ilvl w:val="0"/>
          <w:numId w:val="3"/>
        </w:numPr>
        <w:rPr>
          <w:rFonts w:asciiTheme="minorHAnsi" w:hAnsiTheme="minorHAnsi" w:cstheme="minorHAnsi"/>
          <w:bCs/>
        </w:rPr>
      </w:pPr>
      <w:r w:rsidRPr="00B473DD">
        <w:rPr>
          <w:rFonts w:asciiTheme="minorHAnsi" w:hAnsiTheme="minorHAnsi" w:cstheme="minorHAnsi"/>
          <w:bCs/>
        </w:rPr>
        <w:t>Fine-tuned with a dataset containing poultry images across four categories:</w:t>
      </w:r>
      <w:r w:rsidRPr="00B473DD">
        <w:rPr>
          <w:rFonts w:asciiTheme="minorHAnsi" w:hAnsiTheme="minorHAnsi" w:cstheme="minorHAnsi"/>
          <w:bCs/>
        </w:rPr>
        <w:br/>
        <w:t>Coccidiosis, Salmonella, Newcastle Disease, and Healthy.</w:t>
      </w:r>
    </w:p>
    <w:p w14:paraId="6AB1E7D6" w14:textId="77777777" w:rsidR="00B473DD" w:rsidRPr="00B473DD" w:rsidRDefault="00B473DD" w:rsidP="00B473DD">
      <w:pPr>
        <w:numPr>
          <w:ilvl w:val="0"/>
          <w:numId w:val="3"/>
        </w:numPr>
        <w:rPr>
          <w:rFonts w:asciiTheme="minorHAnsi" w:hAnsiTheme="minorHAnsi" w:cstheme="minorHAnsi"/>
          <w:bCs/>
        </w:rPr>
      </w:pPr>
      <w:r w:rsidRPr="00B473DD">
        <w:rPr>
          <w:rFonts w:asciiTheme="minorHAnsi" w:hAnsiTheme="minorHAnsi" w:cstheme="minorHAnsi"/>
          <w:bCs/>
        </w:rPr>
        <w:t>Deployed as a backend service to receive images and return predictions in real-time.</w:t>
      </w:r>
    </w:p>
    <w:p w14:paraId="4617F29B" w14:textId="77777777" w:rsidR="00B473DD" w:rsidRPr="00B473DD" w:rsidRDefault="00B473DD" w:rsidP="00B473DD">
      <w:pPr>
        <w:rPr>
          <w:rFonts w:asciiTheme="minorHAnsi" w:hAnsiTheme="minorHAnsi" w:cstheme="minorHAnsi"/>
          <w:bCs/>
        </w:rPr>
      </w:pPr>
      <w:r w:rsidRPr="00B473DD">
        <w:rPr>
          <w:rFonts w:asciiTheme="minorHAnsi" w:hAnsiTheme="minorHAnsi" w:cstheme="minorHAnsi"/>
          <w:bCs/>
        </w:rPr>
        <w:pict w14:anchorId="215716C9">
          <v:rect id="_x0000_i1038" style="width:0;height:1.5pt" o:hralign="center" o:hrstd="t" o:hr="t" fillcolor="#a0a0a0" stroked="f"/>
        </w:pict>
      </w:r>
    </w:p>
    <w:p w14:paraId="702EC305" w14:textId="77777777" w:rsidR="00B473DD" w:rsidRDefault="00B473DD" w:rsidP="00B473DD">
      <w:pPr>
        <w:rPr>
          <w:rFonts w:asciiTheme="minorHAnsi" w:hAnsiTheme="minorHAnsi" w:cstheme="minorHAnsi"/>
          <w:bCs/>
        </w:rPr>
      </w:pPr>
    </w:p>
    <w:p w14:paraId="1FC2F36F" w14:textId="3CA06425" w:rsidR="00B473DD" w:rsidRPr="00B473DD" w:rsidRDefault="00B473DD" w:rsidP="00B473DD">
      <w:pPr>
        <w:rPr>
          <w:rFonts w:asciiTheme="minorHAnsi" w:hAnsiTheme="minorHAnsi" w:cstheme="minorHAnsi"/>
          <w:bCs/>
        </w:rPr>
      </w:pPr>
      <w:r w:rsidRPr="00B473DD">
        <w:rPr>
          <w:rFonts w:asciiTheme="minorHAnsi" w:hAnsiTheme="minorHAnsi" w:cstheme="minorHAnsi"/>
          <w:bCs/>
        </w:rPr>
        <w:t>3. Dataset &amp; Image Preprocessing</w:t>
      </w:r>
    </w:p>
    <w:p w14:paraId="1501BBF9" w14:textId="77777777" w:rsidR="00B473DD" w:rsidRPr="00B473DD" w:rsidRDefault="00B473DD" w:rsidP="00B473DD">
      <w:pPr>
        <w:numPr>
          <w:ilvl w:val="0"/>
          <w:numId w:val="4"/>
        </w:numPr>
        <w:rPr>
          <w:rFonts w:asciiTheme="minorHAnsi" w:hAnsiTheme="minorHAnsi" w:cstheme="minorHAnsi"/>
          <w:bCs/>
        </w:rPr>
      </w:pPr>
      <w:r w:rsidRPr="00B473DD">
        <w:rPr>
          <w:rFonts w:asciiTheme="minorHAnsi" w:hAnsiTheme="minorHAnsi" w:cstheme="minorHAnsi"/>
          <w:bCs/>
        </w:rPr>
        <w:t>Image folders organized by disease categories.</w:t>
      </w:r>
    </w:p>
    <w:p w14:paraId="7E950057" w14:textId="77777777" w:rsidR="00B473DD" w:rsidRPr="00B473DD" w:rsidRDefault="00B473DD" w:rsidP="00B473DD">
      <w:pPr>
        <w:numPr>
          <w:ilvl w:val="0"/>
          <w:numId w:val="4"/>
        </w:numPr>
        <w:rPr>
          <w:rFonts w:asciiTheme="minorHAnsi" w:hAnsiTheme="minorHAnsi" w:cstheme="minorHAnsi"/>
          <w:bCs/>
        </w:rPr>
      </w:pPr>
      <w:r w:rsidRPr="00B473DD">
        <w:rPr>
          <w:rFonts w:asciiTheme="minorHAnsi" w:hAnsiTheme="minorHAnsi" w:cstheme="minorHAnsi"/>
          <w:bCs/>
        </w:rPr>
        <w:t>Images are resized, normalized, and augmented for training.</w:t>
      </w:r>
    </w:p>
    <w:p w14:paraId="353B1559" w14:textId="77777777" w:rsidR="00B473DD" w:rsidRPr="00B473DD" w:rsidRDefault="00B473DD" w:rsidP="00B473DD">
      <w:pPr>
        <w:numPr>
          <w:ilvl w:val="0"/>
          <w:numId w:val="4"/>
        </w:numPr>
        <w:rPr>
          <w:rFonts w:asciiTheme="minorHAnsi" w:hAnsiTheme="minorHAnsi" w:cstheme="minorHAnsi"/>
          <w:bCs/>
        </w:rPr>
      </w:pPr>
      <w:r w:rsidRPr="00B473DD">
        <w:rPr>
          <w:rFonts w:asciiTheme="minorHAnsi" w:hAnsiTheme="minorHAnsi" w:cstheme="minorHAnsi"/>
          <w:bCs/>
        </w:rPr>
        <w:t>Dataset split into train, validation, and test folders.</w:t>
      </w:r>
    </w:p>
    <w:p w14:paraId="792FA76A" w14:textId="77777777" w:rsidR="00E370AF" w:rsidRDefault="00E370AF">
      <w:pPr>
        <w:rPr>
          <w:b/>
        </w:rPr>
      </w:pPr>
    </w:p>
    <w:p w14:paraId="0DC7F432" w14:textId="77777777" w:rsidR="00B473DD" w:rsidRDefault="00B473DD">
      <w:pPr>
        <w:rPr>
          <w:b/>
        </w:rPr>
      </w:pPr>
    </w:p>
    <w:p w14:paraId="3436894A" w14:textId="77777777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 w14:textId="77777777" w:rsidR="00E370AF" w:rsidRDefault="00E370AF">
      <w:pPr>
        <w:rPr>
          <w:b/>
        </w:rPr>
      </w:pPr>
    </w:p>
    <w:p w14:paraId="79D8C738" w14:textId="0D5C9078" w:rsidR="00E370AF" w:rsidRDefault="00B473DD">
      <w:pPr>
        <w:tabs>
          <w:tab w:val="left" w:pos="5529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31EF208" wp14:editId="2CE30C7B">
            <wp:extent cx="5731510" cy="7566660"/>
            <wp:effectExtent l="0" t="0" r="2540" b="0"/>
            <wp:docPr id="955546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546301" name="Picture 95554630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9493" w14:textId="77777777" w:rsidR="00B473DD" w:rsidRPr="00B473DD" w:rsidRDefault="00000000" w:rsidP="00B473DD">
      <w:pPr>
        <w:rPr>
          <w:rFonts w:asciiTheme="minorHAnsi" w:eastAsia="Helvetica Neue" w:hAnsiTheme="minorHAnsi" w:cstheme="minorHAnsi"/>
          <w:b/>
          <w:bCs/>
          <w:iCs/>
          <w:color w:val="333333"/>
          <w:sz w:val="21"/>
          <w:szCs w:val="21"/>
        </w:rPr>
      </w:pPr>
      <w:r w:rsidRPr="00B473DD">
        <w:rPr>
          <w:rFonts w:asciiTheme="minorHAnsi" w:eastAsia="Helvetica Neue" w:hAnsiTheme="minorHAnsi" w:cstheme="minorHAnsi"/>
          <w:iCs/>
          <w:color w:val="333333"/>
          <w:sz w:val="21"/>
          <w:szCs w:val="21"/>
        </w:rPr>
        <w:t xml:space="preserve">Figure 1: Architecture and data flow of </w:t>
      </w:r>
      <w:r w:rsidR="00B473DD" w:rsidRPr="00B473DD">
        <w:rPr>
          <w:rFonts w:asciiTheme="minorHAnsi" w:eastAsia="Helvetica Neue" w:hAnsiTheme="minorHAnsi" w:cstheme="minorHAnsi"/>
          <w:iCs/>
          <w:color w:val="333333"/>
          <w:sz w:val="21"/>
          <w:szCs w:val="21"/>
        </w:rPr>
        <w:t>Transfer Learning-Based Classification of Poultry Diseases for Enhanced Health Management</w:t>
      </w:r>
    </w:p>
    <w:p w14:paraId="0C5FB432" w14:textId="703699C6" w:rsidR="00E370AF" w:rsidRDefault="00E370AF">
      <w:pPr>
        <w:rPr>
          <w:b/>
        </w:rPr>
      </w:pPr>
    </w:p>
    <w:p w14:paraId="1C1442E4" w14:textId="77777777" w:rsidR="00E370AF" w:rsidRDefault="00E370AF">
      <w:pPr>
        <w:rPr>
          <w:b/>
        </w:rPr>
      </w:pP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DE094FC8-FE76-4D90-8305-9DAEE2143A3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8861794-0F5E-4365-9018-55A46CDB8C68}"/>
    <w:embedBold r:id="rId3" w:fontKey="{F6E7DC03-CF25-42BA-BAEC-8088515FC87D}"/>
    <w:embedItalic r:id="rId4" w:fontKey="{81F783D3-6125-43AE-B0B8-46F6C3FB6CB6}"/>
    <w:embedBoldItalic r:id="rId5" w:fontKey="{11CD5503-C8C4-4D56-847F-21EFF3EEC8F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8EEE285B-6C8D-46A7-B594-8F8687252F4F}"/>
    <w:embedItalic r:id="rId7" w:fontKey="{61437967-A5D7-4419-B3A2-56B2F84E07B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charset w:val="00"/>
    <w:family w:val="auto"/>
    <w:pitch w:val="default"/>
    <w:embedRegular r:id="rId8" w:fontKey="{71F1B710-EA3A-4479-A899-2FD99B490BA6}"/>
    <w:embedBold r:id="rId9" w:fontKey="{E207569C-C41A-4942-AE8B-BE7FB7F26A3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F2BC341A-95AB-4D73-A359-171A06C9BF2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392511C4"/>
    <w:multiLevelType w:val="multilevel"/>
    <w:tmpl w:val="8C10D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B442213"/>
    <w:multiLevelType w:val="multilevel"/>
    <w:tmpl w:val="EB223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0043BF7"/>
    <w:multiLevelType w:val="multilevel"/>
    <w:tmpl w:val="81DEA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3013408">
    <w:abstractNumId w:val="0"/>
  </w:num>
  <w:num w:numId="2" w16cid:durableId="1694377573">
    <w:abstractNumId w:val="3"/>
  </w:num>
  <w:num w:numId="3" w16cid:durableId="169104594">
    <w:abstractNumId w:val="1"/>
  </w:num>
  <w:num w:numId="4" w16cid:durableId="12788324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5596C"/>
    <w:rsid w:val="0025672F"/>
    <w:rsid w:val="00267921"/>
    <w:rsid w:val="006B7B40"/>
    <w:rsid w:val="00862077"/>
    <w:rsid w:val="008B4C55"/>
    <w:rsid w:val="00B473DD"/>
    <w:rsid w:val="00BC6C3B"/>
    <w:rsid w:val="00D6326D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NoSpacing">
    <w:name w:val="No Spacing"/>
    <w:uiPriority w:val="1"/>
    <w:qFormat/>
    <w:rsid w:val="006B7B4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24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4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5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1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</Pages>
  <Words>184</Words>
  <Characters>1051</Characters>
  <Application>Microsoft Office Word</Application>
  <DocSecurity>0</DocSecurity>
  <Lines>8</Lines>
  <Paragraphs>2</Paragraphs>
  <ScaleCrop>false</ScaleCrop>
  <Company/>
  <LinksUpToDate>false</LinksUpToDate>
  <CharactersWithSpaces>1233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NIKHITHA REDDY</cp:lastModifiedBy>
  <cp:revision>4</cp:revision>
  <dcterms:created xsi:type="dcterms:W3CDTF">2025-07-01T08:02:00Z</dcterms:created>
  <dcterms:modified xsi:type="dcterms:W3CDTF">2025-07-20T13:17:00Z</dcterms:modified>
</cp:coreProperties>
</file>